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31C" w14:textId="77777777" w:rsidR="00282F07" w:rsidRPr="00E55C3D" w:rsidRDefault="00282F07" w:rsidP="00E55C3D">
      <w:pPr>
        <w:pStyle w:val="a7"/>
        <w:shd w:val="clear" w:color="auto" w:fill="FFFFFF"/>
        <w:spacing w:before="0" w:beforeAutospacing="0" w:after="150" w:afterAutospacing="0"/>
        <w:rPr>
          <w:rStyle w:val="a3"/>
          <w:color w:val="3D3D3D"/>
          <w:sz w:val="28"/>
          <w:szCs w:val="28"/>
        </w:rPr>
      </w:pPr>
      <w:r w:rsidRPr="00E55C3D">
        <w:rPr>
          <w:rStyle w:val="a3"/>
          <w:color w:val="3D3D3D"/>
          <w:sz w:val="28"/>
          <w:szCs w:val="28"/>
        </w:rPr>
        <w:t>"</w:t>
      </w:r>
      <w:proofErr w:type="spellStart"/>
      <w:r w:rsidRPr="00E55C3D">
        <w:rPr>
          <w:rStyle w:val="a3"/>
          <w:color w:val="3D3D3D"/>
          <w:sz w:val="28"/>
          <w:szCs w:val="28"/>
        </w:rPr>
        <w:t>Ақмола</w:t>
      </w:r>
      <w:proofErr w:type="spellEnd"/>
      <w:r w:rsidRPr="00E55C3D">
        <w:rPr>
          <w:rStyle w:val="a3"/>
          <w:color w:val="3D3D3D"/>
          <w:sz w:val="28"/>
          <w:szCs w:val="28"/>
        </w:rPr>
        <w:t xml:space="preserve"> </w:t>
      </w:r>
      <w:proofErr w:type="spellStart"/>
      <w:r w:rsidRPr="00E55C3D">
        <w:rPr>
          <w:rStyle w:val="a3"/>
          <w:color w:val="3D3D3D"/>
          <w:sz w:val="28"/>
          <w:szCs w:val="28"/>
        </w:rPr>
        <w:t>облысы</w:t>
      </w:r>
      <w:proofErr w:type="spellEnd"/>
      <w:r w:rsidRPr="00E55C3D">
        <w:rPr>
          <w:rStyle w:val="a3"/>
          <w:color w:val="3D3D3D"/>
          <w:sz w:val="28"/>
          <w:szCs w:val="28"/>
          <w:lang w:val="kk-KZ"/>
        </w:rPr>
        <w:t xml:space="preserve"> білім б</w:t>
      </w:r>
      <w:r w:rsidRPr="00E55C3D">
        <w:rPr>
          <w:rStyle w:val="a3"/>
          <w:color w:val="3D3D3D"/>
          <w:sz w:val="28"/>
          <w:szCs w:val="28"/>
        </w:rPr>
        <w:t>ас</w:t>
      </w:r>
      <w:r w:rsidRPr="00E55C3D">
        <w:rPr>
          <w:rStyle w:val="a3"/>
          <w:color w:val="3D3D3D"/>
          <w:sz w:val="28"/>
          <w:szCs w:val="28"/>
          <w:lang w:val="kk-KZ"/>
        </w:rPr>
        <w:t>қа</w:t>
      </w:r>
      <w:proofErr w:type="spellStart"/>
      <w:r w:rsidRPr="00E55C3D">
        <w:rPr>
          <w:rStyle w:val="a3"/>
          <w:color w:val="3D3D3D"/>
          <w:sz w:val="28"/>
          <w:szCs w:val="28"/>
        </w:rPr>
        <w:t>рмасыны</w:t>
      </w:r>
      <w:proofErr w:type="spellEnd"/>
      <w:r w:rsidRPr="00E55C3D">
        <w:rPr>
          <w:rStyle w:val="a3"/>
          <w:color w:val="3D3D3D"/>
          <w:sz w:val="28"/>
          <w:szCs w:val="28"/>
          <w:lang w:val="kk-KZ"/>
        </w:rPr>
        <w:t xml:space="preserve">ң </w:t>
      </w:r>
      <w:r w:rsidRPr="00E55C3D">
        <w:rPr>
          <w:rStyle w:val="a3"/>
          <w:color w:val="3D3D3D"/>
          <w:sz w:val="28"/>
          <w:szCs w:val="28"/>
        </w:rPr>
        <w:t xml:space="preserve">Целиноград </w:t>
      </w:r>
      <w:proofErr w:type="spellStart"/>
      <w:r w:rsidRPr="00E55C3D">
        <w:rPr>
          <w:rStyle w:val="a3"/>
          <w:color w:val="3D3D3D"/>
          <w:sz w:val="28"/>
          <w:szCs w:val="28"/>
        </w:rPr>
        <w:t>ауданы</w:t>
      </w:r>
      <w:proofErr w:type="spellEnd"/>
      <w:r w:rsidRPr="00E55C3D">
        <w:rPr>
          <w:rStyle w:val="a3"/>
          <w:color w:val="3D3D3D"/>
          <w:sz w:val="28"/>
          <w:szCs w:val="28"/>
        </w:rPr>
        <w:t xml:space="preserve"> </w:t>
      </w:r>
      <w:proofErr w:type="spellStart"/>
      <w:r w:rsidRPr="00E55C3D">
        <w:rPr>
          <w:rStyle w:val="a3"/>
          <w:color w:val="3D3D3D"/>
          <w:sz w:val="28"/>
          <w:szCs w:val="28"/>
        </w:rPr>
        <w:t>бойынша</w:t>
      </w:r>
      <w:proofErr w:type="spellEnd"/>
      <w:r w:rsidRPr="00E55C3D">
        <w:rPr>
          <w:rStyle w:val="a3"/>
          <w:color w:val="3D3D3D"/>
          <w:sz w:val="28"/>
          <w:szCs w:val="28"/>
        </w:rPr>
        <w:t xml:space="preserve"> </w:t>
      </w:r>
      <w:r w:rsidRPr="00E55C3D">
        <w:rPr>
          <w:rStyle w:val="a3"/>
          <w:color w:val="3D3D3D"/>
          <w:sz w:val="28"/>
          <w:szCs w:val="28"/>
          <w:lang w:val="kk-KZ"/>
        </w:rPr>
        <w:t xml:space="preserve">білім бөлімі </w:t>
      </w:r>
      <w:proofErr w:type="spellStart"/>
      <w:r w:rsidRPr="00E55C3D">
        <w:rPr>
          <w:rStyle w:val="a3"/>
          <w:color w:val="3D3D3D"/>
          <w:sz w:val="28"/>
          <w:szCs w:val="28"/>
        </w:rPr>
        <w:t>Қосшоқы</w:t>
      </w:r>
      <w:proofErr w:type="spellEnd"/>
      <w:r w:rsidRPr="00E55C3D">
        <w:rPr>
          <w:rStyle w:val="a3"/>
          <w:color w:val="3D3D3D"/>
          <w:sz w:val="28"/>
          <w:szCs w:val="28"/>
        </w:rPr>
        <w:t xml:space="preserve"> </w:t>
      </w:r>
      <w:proofErr w:type="spellStart"/>
      <w:r w:rsidRPr="00E55C3D">
        <w:rPr>
          <w:rStyle w:val="a3"/>
          <w:color w:val="3D3D3D"/>
          <w:sz w:val="28"/>
          <w:szCs w:val="28"/>
        </w:rPr>
        <w:t>станциясының</w:t>
      </w:r>
      <w:proofErr w:type="spellEnd"/>
      <w:r w:rsidRPr="00E55C3D">
        <w:rPr>
          <w:rStyle w:val="a3"/>
          <w:color w:val="3D3D3D"/>
          <w:sz w:val="28"/>
          <w:szCs w:val="28"/>
        </w:rPr>
        <w:t xml:space="preserve"> </w:t>
      </w:r>
      <w:proofErr w:type="spellStart"/>
      <w:r w:rsidRPr="00E55C3D">
        <w:rPr>
          <w:rStyle w:val="a3"/>
          <w:color w:val="3D3D3D"/>
          <w:sz w:val="28"/>
          <w:szCs w:val="28"/>
        </w:rPr>
        <w:t>негізгі</w:t>
      </w:r>
      <w:proofErr w:type="spellEnd"/>
      <w:r w:rsidRPr="00E55C3D">
        <w:rPr>
          <w:rStyle w:val="a3"/>
          <w:color w:val="3D3D3D"/>
          <w:sz w:val="28"/>
          <w:szCs w:val="28"/>
        </w:rPr>
        <w:t xml:space="preserve"> орта </w:t>
      </w:r>
      <w:proofErr w:type="spellStart"/>
      <w:r w:rsidRPr="00E55C3D">
        <w:rPr>
          <w:rStyle w:val="a3"/>
          <w:color w:val="3D3D3D"/>
          <w:sz w:val="28"/>
          <w:szCs w:val="28"/>
        </w:rPr>
        <w:t>мектебі</w:t>
      </w:r>
      <w:proofErr w:type="spellEnd"/>
      <w:r w:rsidRPr="00E55C3D">
        <w:rPr>
          <w:rStyle w:val="a3"/>
          <w:color w:val="3D3D3D"/>
          <w:sz w:val="28"/>
          <w:szCs w:val="28"/>
        </w:rPr>
        <w:t xml:space="preserve"> " КММ </w:t>
      </w:r>
    </w:p>
    <w:p w14:paraId="41F4947D" w14:textId="1AC68168" w:rsidR="00C6121D" w:rsidRPr="00E55C3D" w:rsidRDefault="00C62079" w:rsidP="00C62079">
      <w:pPr>
        <w:pStyle w:val="a7"/>
        <w:shd w:val="clear" w:color="auto" w:fill="FFFFFF"/>
        <w:spacing w:before="0" w:beforeAutospacing="0" w:after="150" w:afterAutospacing="0"/>
        <w:jc w:val="center"/>
        <w:rPr>
          <w:color w:val="3D3D3D"/>
          <w:sz w:val="28"/>
          <w:szCs w:val="28"/>
        </w:rPr>
      </w:pPr>
      <w:proofErr w:type="spellStart"/>
      <w:r w:rsidRPr="00E55C3D">
        <w:rPr>
          <w:rStyle w:val="a3"/>
          <w:color w:val="3D3D3D"/>
          <w:sz w:val="28"/>
          <w:szCs w:val="28"/>
        </w:rPr>
        <w:t>Мемлекеттік</w:t>
      </w:r>
      <w:proofErr w:type="spellEnd"/>
      <w:r w:rsidRPr="00E55C3D">
        <w:rPr>
          <w:rStyle w:val="a3"/>
          <w:color w:val="3D3D3D"/>
          <w:sz w:val="28"/>
          <w:szCs w:val="28"/>
        </w:rPr>
        <w:t xml:space="preserve"> </w:t>
      </w:r>
      <w:proofErr w:type="spellStart"/>
      <w:r w:rsidRPr="00E55C3D">
        <w:rPr>
          <w:rStyle w:val="a3"/>
          <w:color w:val="3D3D3D"/>
          <w:sz w:val="28"/>
          <w:szCs w:val="28"/>
        </w:rPr>
        <w:t>қызмет</w:t>
      </w:r>
      <w:proofErr w:type="spellEnd"/>
      <w:r w:rsidRPr="00E55C3D">
        <w:rPr>
          <w:rStyle w:val="a3"/>
          <w:color w:val="3D3D3D"/>
          <w:sz w:val="28"/>
          <w:szCs w:val="28"/>
        </w:rPr>
        <w:t xml:space="preserve"> </w:t>
      </w:r>
      <w:proofErr w:type="spellStart"/>
      <w:r w:rsidRPr="00E55C3D">
        <w:rPr>
          <w:rStyle w:val="a3"/>
          <w:color w:val="3D3D3D"/>
          <w:sz w:val="28"/>
          <w:szCs w:val="28"/>
        </w:rPr>
        <w:t>көрсету</w:t>
      </w:r>
      <w:proofErr w:type="spellEnd"/>
      <w:r w:rsidRPr="00E55C3D">
        <w:rPr>
          <w:rStyle w:val="a3"/>
          <w:color w:val="3D3D3D"/>
          <w:sz w:val="28"/>
          <w:szCs w:val="28"/>
        </w:rPr>
        <w:t xml:space="preserve"> </w:t>
      </w:r>
      <w:proofErr w:type="spellStart"/>
      <w:r w:rsidRPr="00E55C3D">
        <w:rPr>
          <w:rStyle w:val="a3"/>
          <w:color w:val="3D3D3D"/>
          <w:sz w:val="28"/>
          <w:szCs w:val="28"/>
        </w:rPr>
        <w:t>мәселелері</w:t>
      </w:r>
      <w:proofErr w:type="spellEnd"/>
      <w:r w:rsidRPr="00E55C3D">
        <w:rPr>
          <w:rStyle w:val="a3"/>
          <w:color w:val="3D3D3D"/>
          <w:sz w:val="28"/>
          <w:szCs w:val="28"/>
        </w:rPr>
        <w:t xml:space="preserve"> </w:t>
      </w:r>
      <w:proofErr w:type="spellStart"/>
      <w:r w:rsidRPr="00E55C3D">
        <w:rPr>
          <w:rStyle w:val="a3"/>
          <w:color w:val="3D3D3D"/>
          <w:sz w:val="28"/>
          <w:szCs w:val="28"/>
        </w:rPr>
        <w:t>бойынша</w:t>
      </w:r>
      <w:proofErr w:type="spellEnd"/>
      <w:r w:rsidR="00282F07" w:rsidRPr="00E55C3D">
        <w:rPr>
          <w:rStyle w:val="a3"/>
          <w:color w:val="3D3D3D"/>
          <w:sz w:val="28"/>
          <w:szCs w:val="28"/>
        </w:rPr>
        <w:t xml:space="preserve"> </w:t>
      </w:r>
      <w:proofErr w:type="spellStart"/>
      <w:proofErr w:type="gramStart"/>
      <w:r w:rsidR="00282F07" w:rsidRPr="00E55C3D">
        <w:rPr>
          <w:rStyle w:val="a3"/>
          <w:color w:val="3D3D3D"/>
          <w:sz w:val="28"/>
          <w:szCs w:val="28"/>
        </w:rPr>
        <w:t>есе</w:t>
      </w:r>
      <w:r w:rsidRPr="00E55C3D">
        <w:rPr>
          <w:rStyle w:val="a3"/>
          <w:color w:val="3D3D3D"/>
          <w:sz w:val="28"/>
          <w:szCs w:val="28"/>
        </w:rPr>
        <w:t>б</w:t>
      </w:r>
      <w:proofErr w:type="spellEnd"/>
      <w:r w:rsidRPr="00E55C3D">
        <w:rPr>
          <w:rStyle w:val="a3"/>
          <w:color w:val="3D3D3D"/>
          <w:sz w:val="28"/>
          <w:szCs w:val="28"/>
          <w:lang w:val="kk-KZ"/>
        </w:rPr>
        <w:t>і</w:t>
      </w:r>
      <w:r w:rsidR="00282F07" w:rsidRPr="00E55C3D">
        <w:rPr>
          <w:rStyle w:val="a3"/>
          <w:color w:val="3D3D3D"/>
          <w:sz w:val="28"/>
          <w:szCs w:val="28"/>
        </w:rPr>
        <w:t xml:space="preserve">  2021</w:t>
      </w:r>
      <w:proofErr w:type="gramEnd"/>
      <w:r w:rsidR="00282F07" w:rsidRPr="00E55C3D">
        <w:rPr>
          <w:rStyle w:val="a3"/>
          <w:color w:val="3D3D3D"/>
          <w:sz w:val="28"/>
          <w:szCs w:val="28"/>
        </w:rPr>
        <w:t xml:space="preserve"> </w:t>
      </w:r>
      <w:proofErr w:type="spellStart"/>
      <w:r w:rsidR="00282F07" w:rsidRPr="00E55C3D">
        <w:rPr>
          <w:rStyle w:val="a3"/>
          <w:color w:val="3D3D3D"/>
          <w:sz w:val="28"/>
          <w:szCs w:val="28"/>
        </w:rPr>
        <w:t>жыл</w:t>
      </w:r>
      <w:proofErr w:type="spellEnd"/>
    </w:p>
    <w:p w14:paraId="7D6B5212" w14:textId="3A0140F7" w:rsidR="00282F07" w:rsidRPr="00E55C3D" w:rsidRDefault="0054258F" w:rsidP="0054258F">
      <w:pPr>
        <w:pStyle w:val="a7"/>
        <w:shd w:val="clear" w:color="auto" w:fill="FFFFFF"/>
        <w:spacing w:before="0" w:beforeAutospacing="0" w:after="150" w:afterAutospacing="0"/>
        <w:rPr>
          <w:b/>
          <w:bCs/>
          <w:color w:val="3D3D3D"/>
          <w:sz w:val="28"/>
          <w:szCs w:val="28"/>
        </w:rPr>
      </w:pPr>
      <w:r w:rsidRPr="00E55C3D">
        <w:rPr>
          <w:b/>
          <w:bCs/>
          <w:color w:val="3D3D3D"/>
          <w:sz w:val="28"/>
          <w:szCs w:val="28"/>
          <w:lang w:val="kk-KZ"/>
        </w:rPr>
        <w:t>1.</w:t>
      </w:r>
      <w:r w:rsidR="00282F07" w:rsidRPr="00E55C3D">
        <w:rPr>
          <w:b/>
          <w:bCs/>
          <w:color w:val="3D3D3D"/>
          <w:sz w:val="28"/>
          <w:szCs w:val="28"/>
          <w:lang w:val="kk-KZ"/>
        </w:rPr>
        <w:t>Қызмет көрсетуші туралы ақпарат</w:t>
      </w:r>
    </w:p>
    <w:p w14:paraId="6B16A823" w14:textId="4EFD7037" w:rsidR="00C6121D" w:rsidRPr="00E55C3D" w:rsidRDefault="00C6121D" w:rsidP="0066410E">
      <w:pPr>
        <w:pStyle w:val="a4"/>
        <w:widowControl w:val="0"/>
        <w:pBdr>
          <w:bottom w:val="single" w:sz="4" w:space="31" w:color="FFFFFF"/>
        </w:pBdr>
        <w:tabs>
          <w:tab w:val="left" w:pos="0"/>
        </w:tabs>
        <w:spacing w:after="0" w:line="240" w:lineRule="auto"/>
        <w:ind w:left="0"/>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rPr>
        <w:t>А</w:t>
      </w:r>
      <w:r w:rsidRPr="00E55C3D">
        <w:rPr>
          <w:rFonts w:ascii="Times New Roman" w:hAnsi="Times New Roman" w:cs="Times New Roman"/>
          <w:color w:val="000000"/>
          <w:sz w:val="28"/>
          <w:szCs w:val="28"/>
          <w:lang w:val="kk-KZ"/>
        </w:rPr>
        <w:t>қмола облысы Целиноград ауданының білім бөлімінің «Қосшоқы станциясының негізгі орта мектебі» Көрсетілген заңнамаға сәйкес уәкілеттілігі берілген облыстық бюджеттен қаржыландырылатын атқарушы орган болып табылады. ҚР білім беру саласындағы мемлекеттік саясатты аудандық деңгейде жүзеге асыру</w:t>
      </w:r>
    </w:p>
    <w:p w14:paraId="4980B67E" w14:textId="77777777" w:rsidR="0054258F"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p>
    <w:p w14:paraId="6BC6D83A" w14:textId="2FC0A5E4" w:rsidR="00C6121D"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b/>
          <w:bCs/>
          <w:color w:val="000000"/>
          <w:sz w:val="28"/>
          <w:szCs w:val="28"/>
          <w:lang w:val="kk-KZ"/>
        </w:rPr>
      </w:pPr>
      <w:r w:rsidRPr="00E55C3D">
        <w:rPr>
          <w:rFonts w:ascii="Times New Roman" w:hAnsi="Times New Roman" w:cs="Times New Roman"/>
          <w:b/>
          <w:bCs/>
          <w:color w:val="000000"/>
          <w:sz w:val="28"/>
          <w:szCs w:val="28"/>
          <w:lang w:val="kk-KZ"/>
        </w:rPr>
        <w:t>2.</w:t>
      </w:r>
      <w:r w:rsidR="00C6121D" w:rsidRPr="00E55C3D">
        <w:rPr>
          <w:rFonts w:ascii="Times New Roman" w:hAnsi="Times New Roman" w:cs="Times New Roman"/>
          <w:b/>
          <w:bCs/>
          <w:color w:val="000000"/>
          <w:sz w:val="28"/>
          <w:szCs w:val="28"/>
          <w:lang w:val="kk-KZ"/>
        </w:rPr>
        <w:t>Мемлекеттік  қызметтер туралы ақпарат</w:t>
      </w:r>
    </w:p>
    <w:p w14:paraId="54C539C8" w14:textId="77777777" w:rsidR="00282F07" w:rsidRPr="00E55C3D" w:rsidRDefault="00C6121D"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Білім беру ұйымы 5 мемлекеттік қызметтер барлық қызметтер көрсетілген</w:t>
      </w:r>
    </w:p>
    <w:p w14:paraId="7A60F35B" w14:textId="378F7442" w:rsidR="00282F07" w:rsidRPr="00E55C3D" w:rsidRDefault="0054258F" w:rsidP="0054258F">
      <w:pPr>
        <w:widowControl w:val="0"/>
        <w:pBdr>
          <w:bottom w:val="single" w:sz="4" w:space="31" w:color="FFFFFF"/>
        </w:pBdr>
        <w:tabs>
          <w:tab w:val="left" w:pos="0"/>
        </w:tabs>
        <w:spacing w:after="0" w:line="240" w:lineRule="auto"/>
        <w:rPr>
          <w:rFonts w:ascii="Times New Roman" w:hAnsi="Times New Roman" w:cs="Times New Roman"/>
          <w:color w:val="000000"/>
          <w:sz w:val="28"/>
          <w:szCs w:val="28"/>
          <w:lang w:val="kk-KZ"/>
        </w:rPr>
      </w:pPr>
      <w:r w:rsidRPr="00E55C3D">
        <w:rPr>
          <w:rFonts w:ascii="Times New Roman" w:hAnsi="Times New Roman" w:cs="Times New Roman"/>
          <w:b/>
          <w:bCs/>
          <w:color w:val="3D3D3D"/>
          <w:sz w:val="28"/>
          <w:szCs w:val="28"/>
          <w:lang w:val="kk-KZ"/>
        </w:rPr>
        <w:t>1</w:t>
      </w:r>
      <w:r w:rsidRPr="00E55C3D">
        <w:rPr>
          <w:rFonts w:ascii="Times New Roman" w:hAnsi="Times New Roman" w:cs="Times New Roman"/>
          <w:color w:val="3D3D3D"/>
          <w:sz w:val="28"/>
          <w:szCs w:val="28"/>
          <w:lang w:val="kk-KZ"/>
        </w:rPr>
        <w:t>.</w:t>
      </w:r>
      <w:r w:rsidR="00282F07" w:rsidRPr="00E55C3D">
        <w:rPr>
          <w:rFonts w:ascii="Times New Roman" w:hAnsi="Times New Roman" w:cs="Times New Roman"/>
          <w:color w:val="3D3D3D"/>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 </w:t>
      </w:r>
      <w:r w:rsidR="00282F07" w:rsidRPr="00E55C3D">
        <w:rPr>
          <w:rStyle w:val="a3"/>
          <w:rFonts w:ascii="Times New Roman" w:hAnsi="Times New Roman" w:cs="Times New Roman"/>
          <w:color w:val="3D3D3D"/>
          <w:sz w:val="28"/>
          <w:szCs w:val="28"/>
          <w:lang w:val="kk-KZ"/>
        </w:rPr>
        <w:t>4</w:t>
      </w:r>
      <w:r w:rsidR="00282F07" w:rsidRPr="00E55C3D">
        <w:rPr>
          <w:rFonts w:ascii="Times New Roman" w:hAnsi="Times New Roman" w:cs="Times New Roman"/>
          <w:color w:val="3D3D3D"/>
          <w:sz w:val="28"/>
          <w:szCs w:val="28"/>
          <w:lang w:val="kk-KZ"/>
        </w:rPr>
        <w:t>;</w:t>
      </w:r>
    </w:p>
    <w:p w14:paraId="36D73D8C" w14:textId="6F72585F" w:rsidR="00282F07"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b/>
          <w:bCs/>
          <w:color w:val="3D3D3D"/>
          <w:sz w:val="28"/>
          <w:szCs w:val="28"/>
          <w:lang w:val="kk-KZ"/>
        </w:rPr>
        <w:t>2</w:t>
      </w:r>
      <w:r w:rsidRPr="00E55C3D">
        <w:rPr>
          <w:rFonts w:ascii="Times New Roman" w:hAnsi="Times New Roman" w:cs="Times New Roman"/>
          <w:color w:val="3D3D3D"/>
          <w:sz w:val="28"/>
          <w:szCs w:val="28"/>
          <w:lang w:val="kk-KZ"/>
        </w:rPr>
        <w:t>.</w:t>
      </w:r>
      <w:r w:rsidR="00282F07" w:rsidRPr="00E55C3D">
        <w:rPr>
          <w:rFonts w:ascii="Times New Roman" w:hAnsi="Times New Roman" w:cs="Times New Roman"/>
          <w:color w:val="3D3D3D"/>
          <w:sz w:val="28"/>
          <w:szCs w:val="28"/>
          <w:lang w:val="kk-KZ"/>
        </w:rPr>
        <w:t>Бастауыш, негізгі орта, жалпы орта білім беруұйымдарына декнсайлығына байланысты ұзақ уақыт бойы бара алмайтын балаларды үйде жеке тегін оқытуды ұйымдастыру үшін құжаттарды қабылдау -0</w:t>
      </w:r>
    </w:p>
    <w:p w14:paraId="651D2A45" w14:textId="5D956F55" w:rsidR="00282F07"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b/>
          <w:bCs/>
          <w:color w:val="000000"/>
          <w:sz w:val="28"/>
          <w:szCs w:val="28"/>
          <w:lang w:val="kk-KZ"/>
        </w:rPr>
        <w:t>3</w:t>
      </w:r>
      <w:r w:rsidRPr="00E55C3D">
        <w:rPr>
          <w:rFonts w:ascii="Times New Roman" w:hAnsi="Times New Roman" w:cs="Times New Roman"/>
          <w:color w:val="000000"/>
          <w:sz w:val="28"/>
          <w:szCs w:val="28"/>
          <w:lang w:val="kk-KZ"/>
        </w:rPr>
        <w:t>.</w:t>
      </w:r>
      <w:r w:rsidR="00282F07" w:rsidRPr="00E55C3D">
        <w:rPr>
          <w:rFonts w:ascii="Times New Roman" w:hAnsi="Times New Roman" w:cs="Times New Roman"/>
          <w:color w:val="000000"/>
          <w:sz w:val="28"/>
          <w:szCs w:val="28"/>
          <w:lang w:val="kk-KZ"/>
        </w:rPr>
        <w:t>Негізгі орта жалпы орта білім туралы құжаттардың төл нұұсқаларын беру-0</w:t>
      </w:r>
    </w:p>
    <w:p w14:paraId="7277CA1B" w14:textId="64108EC6" w:rsidR="00282F07"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b/>
          <w:bCs/>
          <w:color w:val="000000"/>
          <w:sz w:val="28"/>
          <w:szCs w:val="28"/>
          <w:lang w:val="kk-KZ"/>
        </w:rPr>
        <w:t>4</w:t>
      </w:r>
      <w:r w:rsidRPr="00E55C3D">
        <w:rPr>
          <w:rFonts w:ascii="Times New Roman" w:hAnsi="Times New Roman" w:cs="Times New Roman"/>
          <w:color w:val="000000"/>
          <w:sz w:val="28"/>
          <w:szCs w:val="28"/>
          <w:lang w:val="kk-KZ"/>
        </w:rPr>
        <w:t>.</w:t>
      </w:r>
      <w:r w:rsidR="00282F07" w:rsidRPr="00E55C3D">
        <w:rPr>
          <w:rFonts w:ascii="Times New Roman" w:hAnsi="Times New Roman" w:cs="Times New Roman"/>
          <w:color w:val="000000"/>
          <w:sz w:val="28"/>
          <w:szCs w:val="28"/>
          <w:lang w:val="kk-KZ"/>
        </w:rPr>
        <w:t>Мектепке дейінгі тәрбие мен оқыту бастауыш негізгі орта жалпы орта білім беру бағдарламаларын іске асыратын білім беру ұйымдарының педагог қызметкерлері біліктілік сананттарын беру (растау) үшін аттестаттаудан өткізуге құжаттарды қабылдау-0</w:t>
      </w:r>
    </w:p>
    <w:p w14:paraId="04E9AF02" w14:textId="4A7D6C8A" w:rsidR="00282F07"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b/>
          <w:bCs/>
          <w:color w:val="000000"/>
          <w:sz w:val="28"/>
          <w:szCs w:val="28"/>
          <w:lang w:val="kk-KZ"/>
        </w:rPr>
        <w:t>5</w:t>
      </w:r>
      <w:r w:rsidRPr="00E55C3D">
        <w:rPr>
          <w:rFonts w:ascii="Times New Roman" w:hAnsi="Times New Roman" w:cs="Times New Roman"/>
          <w:color w:val="000000"/>
          <w:sz w:val="28"/>
          <w:szCs w:val="28"/>
          <w:lang w:val="kk-KZ"/>
        </w:rPr>
        <w:t>.Бастауыш ,негізгі орта ж</w:t>
      </w:r>
      <w:r w:rsidR="00282F07" w:rsidRPr="00E55C3D">
        <w:rPr>
          <w:rFonts w:ascii="Times New Roman" w:hAnsi="Times New Roman" w:cs="Times New Roman"/>
          <w:color w:val="000000"/>
          <w:sz w:val="28"/>
          <w:szCs w:val="28"/>
          <w:lang w:val="kk-KZ"/>
        </w:rPr>
        <w:t>алпы орта білім бер</w:t>
      </w:r>
      <w:r w:rsidRPr="00E55C3D">
        <w:rPr>
          <w:rFonts w:ascii="Times New Roman" w:hAnsi="Times New Roman" w:cs="Times New Roman"/>
          <w:color w:val="000000"/>
          <w:sz w:val="28"/>
          <w:szCs w:val="28"/>
          <w:lang w:val="kk-KZ"/>
        </w:rPr>
        <w:t>у ұйымдары арасында балаларды ауыстыру үшін құжаттарды қабылдау-2</w:t>
      </w:r>
    </w:p>
    <w:p w14:paraId="4DD06673" w14:textId="77777777" w:rsidR="0054258F"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b/>
          <w:bCs/>
          <w:color w:val="000000"/>
          <w:sz w:val="28"/>
          <w:szCs w:val="28"/>
          <w:lang w:val="kk-KZ"/>
        </w:rPr>
      </w:pPr>
    </w:p>
    <w:p w14:paraId="7B2A22A9" w14:textId="4EF73A9E" w:rsidR="00EE763B"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b/>
          <w:bCs/>
          <w:color w:val="000000"/>
          <w:sz w:val="28"/>
          <w:szCs w:val="28"/>
          <w:lang w:val="kk-KZ"/>
        </w:rPr>
      </w:pPr>
      <w:r w:rsidRPr="00E55C3D">
        <w:rPr>
          <w:rFonts w:ascii="Times New Roman" w:hAnsi="Times New Roman" w:cs="Times New Roman"/>
          <w:b/>
          <w:bCs/>
          <w:color w:val="000000"/>
          <w:sz w:val="28"/>
          <w:szCs w:val="28"/>
          <w:lang w:val="kk-KZ"/>
        </w:rPr>
        <w:t>3.</w:t>
      </w:r>
      <w:r w:rsidR="00EE763B" w:rsidRPr="00E55C3D">
        <w:rPr>
          <w:rFonts w:ascii="Times New Roman" w:hAnsi="Times New Roman" w:cs="Times New Roman"/>
          <w:b/>
          <w:bCs/>
          <w:color w:val="000000"/>
          <w:sz w:val="28"/>
          <w:szCs w:val="28"/>
          <w:lang w:val="kk-KZ"/>
        </w:rPr>
        <w:t xml:space="preserve">Мемлекеттік қызмет көрсету сапасын бақылау </w:t>
      </w:r>
    </w:p>
    <w:p w14:paraId="30F037C6" w14:textId="11518A04" w:rsidR="00EE763B"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w:t>
      </w:r>
      <w:r w:rsidR="00EE763B" w:rsidRPr="00E55C3D">
        <w:rPr>
          <w:rFonts w:ascii="Times New Roman" w:hAnsi="Times New Roman" w:cs="Times New Roman"/>
          <w:color w:val="000000"/>
          <w:sz w:val="28"/>
          <w:szCs w:val="28"/>
          <w:lang w:val="kk-KZ"/>
        </w:rPr>
        <w:t xml:space="preserve">Мемлекеттік қызмет көрсету бойынша көрсетілген қызметті алушылардың шағымдары туралы ақпарат </w:t>
      </w:r>
    </w:p>
    <w:p w14:paraId="076325A9" w14:textId="0028754D" w:rsidR="00EE763B"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w:t>
      </w:r>
      <w:r w:rsidR="00EE763B" w:rsidRPr="00E55C3D">
        <w:rPr>
          <w:rFonts w:ascii="Times New Roman" w:hAnsi="Times New Roman" w:cs="Times New Roman"/>
          <w:color w:val="000000"/>
          <w:sz w:val="28"/>
          <w:szCs w:val="28"/>
          <w:lang w:val="kk-KZ"/>
        </w:rPr>
        <w:t>Мемлекеттік қызметтерді, оның ішінде ХҚО арқылы және электронды түрде көрсету мерзімінің бұзылуына шағымдар түскен жоқ</w:t>
      </w:r>
    </w:p>
    <w:p w14:paraId="1764F3D2" w14:textId="2AAD318D" w:rsidR="00EE763B"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w:t>
      </w:r>
      <w:r w:rsidR="00EE763B" w:rsidRPr="00E55C3D">
        <w:rPr>
          <w:rFonts w:ascii="Times New Roman" w:hAnsi="Times New Roman" w:cs="Times New Roman"/>
          <w:color w:val="000000"/>
          <w:sz w:val="28"/>
          <w:szCs w:val="28"/>
          <w:lang w:val="kk-KZ"/>
        </w:rPr>
        <w:t>Мектеп Қызметтерінде көрсетілгендей ішкі бақылау бұзушылықтары</w:t>
      </w:r>
    </w:p>
    <w:p w14:paraId="37373C2F" w14:textId="5C1830D0" w:rsidR="00EE763B"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w:t>
      </w:r>
      <w:r w:rsidR="00EE763B" w:rsidRPr="00E55C3D">
        <w:rPr>
          <w:rFonts w:ascii="Times New Roman" w:hAnsi="Times New Roman" w:cs="Times New Roman"/>
          <w:color w:val="000000"/>
          <w:sz w:val="28"/>
          <w:szCs w:val="28"/>
          <w:lang w:val="kk-KZ"/>
        </w:rPr>
        <w:t>Мемлекеттік қызмет көрсету сапасына жүргізілген қоғамдық мониторинг нәтижелері</w:t>
      </w:r>
      <w:r w:rsidRPr="00E55C3D">
        <w:rPr>
          <w:rFonts w:ascii="Times New Roman" w:hAnsi="Times New Roman" w:cs="Times New Roman"/>
          <w:color w:val="000000"/>
          <w:sz w:val="28"/>
          <w:szCs w:val="28"/>
          <w:lang w:val="kk-KZ"/>
        </w:rPr>
        <w:t>-</w:t>
      </w:r>
      <w:r w:rsidR="00EE763B" w:rsidRPr="00E55C3D">
        <w:rPr>
          <w:rFonts w:ascii="Times New Roman" w:hAnsi="Times New Roman" w:cs="Times New Roman"/>
          <w:color w:val="000000"/>
          <w:sz w:val="28"/>
          <w:szCs w:val="28"/>
          <w:lang w:val="kk-KZ"/>
        </w:rPr>
        <w:t xml:space="preserve"> мониторинг жүргізілген жоқ</w:t>
      </w:r>
    </w:p>
    <w:p w14:paraId="0568936E" w14:textId="77777777" w:rsidR="0054258F"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b/>
          <w:bCs/>
          <w:color w:val="000000"/>
          <w:sz w:val="28"/>
          <w:szCs w:val="28"/>
          <w:lang w:val="kk-KZ"/>
        </w:rPr>
      </w:pPr>
    </w:p>
    <w:p w14:paraId="75126483" w14:textId="0BE5AE9E" w:rsidR="00E079A8"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b/>
          <w:bCs/>
          <w:color w:val="000000"/>
          <w:sz w:val="28"/>
          <w:szCs w:val="28"/>
          <w:lang w:val="kk-KZ"/>
        </w:rPr>
      </w:pPr>
      <w:r w:rsidRPr="00E55C3D">
        <w:rPr>
          <w:rFonts w:ascii="Times New Roman" w:hAnsi="Times New Roman" w:cs="Times New Roman"/>
          <w:b/>
          <w:bCs/>
          <w:color w:val="000000"/>
          <w:sz w:val="28"/>
          <w:szCs w:val="28"/>
          <w:lang w:val="kk-KZ"/>
        </w:rPr>
        <w:t>4.</w:t>
      </w:r>
      <w:r w:rsidR="00EE763B" w:rsidRPr="00E55C3D">
        <w:rPr>
          <w:rFonts w:ascii="Times New Roman" w:hAnsi="Times New Roman" w:cs="Times New Roman"/>
          <w:b/>
          <w:bCs/>
          <w:color w:val="000000"/>
          <w:sz w:val="28"/>
          <w:szCs w:val="28"/>
          <w:lang w:val="kk-KZ"/>
        </w:rPr>
        <w:t>Көрсетілген қызмет алушылармен жұмыс</w:t>
      </w:r>
    </w:p>
    <w:p w14:paraId="78B22B53" w14:textId="08BF0279" w:rsidR="00EE763B" w:rsidRPr="00E55C3D" w:rsidRDefault="00EE763B"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Беру тәртібі туралы ақпаратқа қол жеткізу мен орындары туралы ақпарат</w:t>
      </w:r>
    </w:p>
    <w:p w14:paraId="22CEA191" w14:textId="5C7B6068" w:rsidR="0054258F"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Целиноград ауданы Қосшоқы станциясының негізгі орта мекитебінің сайты</w:t>
      </w:r>
    </w:p>
    <w:p w14:paraId="042E6414" w14:textId="516FB839" w:rsidR="0054258F" w:rsidRPr="00E55C3D" w:rsidRDefault="0054258F" w:rsidP="0054258F">
      <w:pPr>
        <w:widowControl w:val="0"/>
        <w:pBdr>
          <w:bottom w:val="single" w:sz="4" w:space="31" w:color="FFFFFF"/>
        </w:pBdr>
        <w:tabs>
          <w:tab w:val="left" w:pos="0"/>
        </w:tabs>
        <w:spacing w:after="0" w:line="240" w:lineRule="auto"/>
        <w:jc w:val="both"/>
        <w:rPr>
          <w:rFonts w:ascii="Times New Roman" w:hAnsi="Times New Roman" w:cs="Times New Roman"/>
          <w:color w:val="000000"/>
          <w:sz w:val="28"/>
          <w:szCs w:val="28"/>
          <w:lang w:val="kk-KZ"/>
        </w:rPr>
      </w:pPr>
      <w:r w:rsidRPr="00E55C3D">
        <w:rPr>
          <w:rFonts w:ascii="Times New Roman" w:hAnsi="Times New Roman" w:cs="Times New Roman"/>
          <w:color w:val="000000"/>
          <w:sz w:val="28"/>
          <w:szCs w:val="28"/>
          <w:lang w:val="kk-KZ"/>
        </w:rPr>
        <w:t>«Ақмола облысы білім басқармасының Целиноград ауданы білім бөлімінің Қосшоқы негізгі орта мектебі» КММ мемлекеттік қызметтер туралы стенд</w:t>
      </w:r>
    </w:p>
    <w:p w14:paraId="45FB562C" w14:textId="5625AC4D" w:rsidR="0054258F" w:rsidRPr="00E55C3D" w:rsidRDefault="0054258F" w:rsidP="0054258F">
      <w:pPr>
        <w:pStyle w:val="a4"/>
        <w:widowControl w:val="0"/>
        <w:pBdr>
          <w:bottom w:val="single" w:sz="4" w:space="31" w:color="FFFFFF"/>
        </w:pBdr>
        <w:tabs>
          <w:tab w:val="left" w:pos="0"/>
        </w:tabs>
        <w:spacing w:after="0" w:line="240" w:lineRule="auto"/>
        <w:ind w:left="1068"/>
        <w:jc w:val="both"/>
        <w:rPr>
          <w:rFonts w:ascii="Times New Roman" w:hAnsi="Times New Roman" w:cs="Times New Roman"/>
          <w:color w:val="000000"/>
          <w:sz w:val="28"/>
          <w:szCs w:val="28"/>
          <w:lang w:val="kk-KZ"/>
        </w:rPr>
      </w:pPr>
    </w:p>
    <w:p w14:paraId="7E4FE966" w14:textId="77777777" w:rsidR="0054258F" w:rsidRPr="00E55C3D" w:rsidRDefault="0054258F" w:rsidP="0054258F">
      <w:pPr>
        <w:pStyle w:val="a4"/>
        <w:widowControl w:val="0"/>
        <w:pBdr>
          <w:bottom w:val="single" w:sz="4" w:space="31" w:color="FFFFFF"/>
        </w:pBdr>
        <w:tabs>
          <w:tab w:val="left" w:pos="0"/>
        </w:tabs>
        <w:spacing w:after="0" w:line="240" w:lineRule="auto"/>
        <w:ind w:left="1068"/>
        <w:jc w:val="both"/>
        <w:rPr>
          <w:rFonts w:ascii="Times New Roman" w:hAnsi="Times New Roman" w:cs="Times New Roman"/>
          <w:color w:val="000000"/>
          <w:sz w:val="28"/>
          <w:szCs w:val="28"/>
          <w:lang w:val="kk-KZ"/>
        </w:rPr>
      </w:pPr>
    </w:p>
    <w:p w14:paraId="5AB9EFAE" w14:textId="4943AE53" w:rsidR="0054258F" w:rsidRPr="00E55C3D" w:rsidRDefault="0054258F" w:rsidP="0054258F">
      <w:pPr>
        <w:pStyle w:val="a7"/>
        <w:shd w:val="clear" w:color="auto" w:fill="FFFFFF"/>
        <w:spacing w:before="0" w:beforeAutospacing="0" w:after="150" w:afterAutospacing="0"/>
        <w:rPr>
          <w:b/>
          <w:bCs/>
          <w:color w:val="3D3D3D"/>
          <w:sz w:val="28"/>
          <w:szCs w:val="28"/>
          <w:lang w:val="kk-KZ"/>
        </w:rPr>
      </w:pPr>
      <w:r w:rsidRPr="00E55C3D">
        <w:rPr>
          <w:b/>
          <w:bCs/>
          <w:color w:val="3D3D3D"/>
          <w:sz w:val="28"/>
          <w:szCs w:val="28"/>
          <w:lang w:val="kk-KZ"/>
        </w:rPr>
        <w:t>5.Мемлекеттік қызмет көрсету тәртібі туралы ақпаратқа қол жеткізу көздері мен орындары туралы мәліметтер:</w:t>
      </w:r>
    </w:p>
    <w:p w14:paraId="2A2CC958" w14:textId="10E835CE" w:rsidR="0054258F" w:rsidRPr="00E55C3D" w:rsidRDefault="0054258F" w:rsidP="0054258F">
      <w:pPr>
        <w:pStyle w:val="a7"/>
        <w:shd w:val="clear" w:color="auto" w:fill="FFFFFF"/>
        <w:spacing w:before="0" w:beforeAutospacing="0" w:after="150" w:afterAutospacing="0"/>
        <w:rPr>
          <w:color w:val="3D3D3D"/>
          <w:sz w:val="28"/>
          <w:szCs w:val="28"/>
          <w:lang w:val="kk-KZ"/>
        </w:rPr>
      </w:pPr>
      <w:r w:rsidRPr="00E55C3D">
        <w:rPr>
          <w:color w:val="3D3D3D"/>
          <w:sz w:val="28"/>
          <w:szCs w:val="28"/>
          <w:lang w:val="kk-KZ"/>
        </w:rPr>
        <w:t xml:space="preserve">   Қызмет алушылардың мемлекеттік қызмет көрсету сапасына қанағаттандыру деңгейін арттыру мақсатында бөліммен мақсатты жұмыстар </w:t>
      </w:r>
      <w:r w:rsidRPr="00E55C3D">
        <w:rPr>
          <w:color w:val="3D3D3D"/>
          <w:sz w:val="28"/>
          <w:szCs w:val="28"/>
          <w:lang w:val="kk-KZ"/>
        </w:rPr>
        <w:lastRenderedPageBreak/>
        <w:t>жүргізілуде. Сонымен, 20</w:t>
      </w:r>
      <w:r w:rsidR="00AC25E5">
        <w:rPr>
          <w:color w:val="3D3D3D"/>
          <w:sz w:val="28"/>
          <w:szCs w:val="28"/>
          <w:lang w:val="kk-KZ"/>
        </w:rPr>
        <w:t>21</w:t>
      </w:r>
      <w:r w:rsidRPr="00E55C3D">
        <w:rPr>
          <w:color w:val="3D3D3D"/>
          <w:sz w:val="28"/>
          <w:szCs w:val="28"/>
          <w:lang w:val="kk-KZ"/>
        </w:rPr>
        <w:t xml:space="preserve"> жылы бөлімде БАҚ және ресми интернет - ресурстар арқылы мемлекеттік қызметтерді көрсету тәртібі туралы халықты уақтылы хабардар ету, Мемлекеттік қызметтер көрсету сапасының барлық параметрлерін жақсарту жөніндегі іс-шаралар жоспары бекітілді:</w:t>
      </w:r>
    </w:p>
    <w:p w14:paraId="1334F45C" w14:textId="77777777" w:rsidR="0054258F" w:rsidRPr="00E55C3D" w:rsidRDefault="0054258F" w:rsidP="0054258F">
      <w:pPr>
        <w:pStyle w:val="a7"/>
        <w:shd w:val="clear" w:color="auto" w:fill="FFFFFF"/>
        <w:spacing w:before="0" w:beforeAutospacing="0" w:after="150" w:afterAutospacing="0"/>
        <w:rPr>
          <w:color w:val="3D3D3D"/>
          <w:sz w:val="28"/>
          <w:szCs w:val="28"/>
          <w:lang w:val="kk-KZ"/>
        </w:rPr>
      </w:pPr>
      <w:r w:rsidRPr="00E55C3D">
        <w:rPr>
          <w:color w:val="3D3D3D"/>
          <w:sz w:val="28"/>
          <w:szCs w:val="28"/>
          <w:lang w:val="kk-KZ"/>
        </w:rPr>
        <w:t>- Мемлекеттік қызмет көрсету мерзімдерін бұзуға жол бермеу;</w:t>
      </w:r>
    </w:p>
    <w:p w14:paraId="718F3A85" w14:textId="77777777" w:rsidR="0054258F" w:rsidRPr="00E55C3D" w:rsidRDefault="0054258F" w:rsidP="0054258F">
      <w:pPr>
        <w:pStyle w:val="a7"/>
        <w:shd w:val="clear" w:color="auto" w:fill="FFFFFF"/>
        <w:spacing w:before="0" w:beforeAutospacing="0" w:after="150" w:afterAutospacing="0"/>
        <w:rPr>
          <w:color w:val="3D3D3D"/>
          <w:sz w:val="28"/>
          <w:szCs w:val="28"/>
          <w:lang w:val="kk-KZ"/>
        </w:rPr>
      </w:pPr>
      <w:r w:rsidRPr="00E55C3D">
        <w:rPr>
          <w:color w:val="3D3D3D"/>
          <w:sz w:val="28"/>
          <w:szCs w:val="28"/>
          <w:lang w:val="kk-KZ"/>
        </w:rPr>
        <w:t>- "электрондық үкімет" порталы арқылы мемлекеттік қызметтерді алу мүмкіндіктері туралы қызмет алушыларды танымал ету және ақпараттандыру бойынша іс-шаралар өткізу»;</w:t>
      </w:r>
    </w:p>
    <w:p w14:paraId="1EC4FD00" w14:textId="77777777" w:rsidR="0054258F" w:rsidRPr="00E55C3D" w:rsidRDefault="0054258F" w:rsidP="0054258F">
      <w:pPr>
        <w:pStyle w:val="a7"/>
        <w:shd w:val="clear" w:color="auto" w:fill="FFFFFF"/>
        <w:spacing w:before="0" w:beforeAutospacing="0" w:after="150" w:afterAutospacing="0"/>
        <w:rPr>
          <w:color w:val="3D3D3D"/>
          <w:sz w:val="28"/>
          <w:szCs w:val="28"/>
          <w:lang w:val="kk-KZ"/>
        </w:rPr>
      </w:pPr>
      <w:r w:rsidRPr="00E55C3D">
        <w:rPr>
          <w:color w:val="3D3D3D"/>
          <w:sz w:val="28"/>
          <w:szCs w:val="28"/>
          <w:lang w:val="kk-KZ"/>
        </w:rPr>
        <w:t>- Мемлекеттік қызмет көрсету саласында қызметкерлердің біліктілігін арттыру.</w:t>
      </w:r>
    </w:p>
    <w:p w14:paraId="4565DAD3" w14:textId="77777777" w:rsidR="0036645B" w:rsidRPr="00E55C3D" w:rsidRDefault="0036645B" w:rsidP="0054258F">
      <w:pPr>
        <w:pStyle w:val="a4"/>
        <w:widowControl w:val="0"/>
        <w:pBdr>
          <w:bottom w:val="single" w:sz="4" w:space="31" w:color="FFFFFF"/>
        </w:pBdr>
        <w:tabs>
          <w:tab w:val="left" w:pos="0"/>
        </w:tabs>
        <w:spacing w:after="0" w:line="240" w:lineRule="auto"/>
        <w:ind w:left="1068"/>
        <w:rPr>
          <w:rFonts w:ascii="Times New Roman" w:hAnsi="Times New Roman" w:cs="Times New Roman"/>
          <w:color w:val="000000"/>
          <w:sz w:val="28"/>
          <w:szCs w:val="28"/>
          <w:lang w:val="kk-KZ"/>
        </w:rPr>
      </w:pPr>
    </w:p>
    <w:p w14:paraId="157F8260" w14:textId="37049947" w:rsidR="00C6121D" w:rsidRPr="00E55C3D" w:rsidRDefault="00C6121D" w:rsidP="00C6121D">
      <w:pPr>
        <w:pStyle w:val="a4"/>
        <w:widowControl w:val="0"/>
        <w:pBdr>
          <w:bottom w:val="single" w:sz="4" w:space="31" w:color="FFFFFF"/>
        </w:pBdr>
        <w:tabs>
          <w:tab w:val="left" w:pos="0"/>
        </w:tabs>
        <w:spacing w:after="0" w:line="240" w:lineRule="auto"/>
        <w:ind w:left="1068"/>
        <w:jc w:val="both"/>
        <w:rPr>
          <w:rFonts w:ascii="Times New Roman" w:hAnsi="Times New Roman" w:cs="Times New Roman"/>
          <w:color w:val="000000"/>
          <w:sz w:val="28"/>
          <w:szCs w:val="28"/>
          <w:lang w:val="kk-KZ"/>
        </w:rPr>
      </w:pPr>
    </w:p>
    <w:p w14:paraId="46790033" w14:textId="2B098257" w:rsidR="0036645B" w:rsidRPr="00E55C3D" w:rsidRDefault="0036645B" w:rsidP="00C6121D">
      <w:pPr>
        <w:pStyle w:val="a4"/>
        <w:widowControl w:val="0"/>
        <w:pBdr>
          <w:bottom w:val="single" w:sz="4" w:space="31" w:color="FFFFFF"/>
        </w:pBdr>
        <w:tabs>
          <w:tab w:val="left" w:pos="0"/>
        </w:tabs>
        <w:spacing w:after="0" w:line="240" w:lineRule="auto"/>
        <w:ind w:left="1068"/>
        <w:jc w:val="both"/>
        <w:rPr>
          <w:rFonts w:ascii="Times New Roman" w:hAnsi="Times New Roman" w:cs="Times New Roman"/>
          <w:color w:val="000000"/>
          <w:sz w:val="28"/>
          <w:szCs w:val="28"/>
          <w:lang w:val="kk-KZ"/>
        </w:rPr>
      </w:pPr>
    </w:p>
    <w:p w14:paraId="26DA06F8" w14:textId="154A16E3" w:rsidR="0036645B" w:rsidRPr="00E55C3D" w:rsidRDefault="0036645B" w:rsidP="00C6121D">
      <w:pPr>
        <w:pStyle w:val="a4"/>
        <w:widowControl w:val="0"/>
        <w:pBdr>
          <w:bottom w:val="single" w:sz="4" w:space="31" w:color="FFFFFF"/>
        </w:pBdr>
        <w:tabs>
          <w:tab w:val="left" w:pos="0"/>
        </w:tabs>
        <w:spacing w:after="0" w:line="240" w:lineRule="auto"/>
        <w:ind w:left="1068"/>
        <w:jc w:val="both"/>
        <w:rPr>
          <w:rFonts w:ascii="Times New Roman" w:hAnsi="Times New Roman" w:cs="Times New Roman"/>
          <w:color w:val="000000"/>
          <w:sz w:val="28"/>
          <w:szCs w:val="28"/>
          <w:lang w:val="kk-KZ"/>
        </w:rPr>
      </w:pPr>
    </w:p>
    <w:p w14:paraId="565CBE2F" w14:textId="77777777" w:rsidR="0036645B" w:rsidRPr="00E55C3D" w:rsidRDefault="0036645B" w:rsidP="00C6121D">
      <w:pPr>
        <w:pStyle w:val="a4"/>
        <w:widowControl w:val="0"/>
        <w:pBdr>
          <w:bottom w:val="single" w:sz="4" w:space="31" w:color="FFFFFF"/>
        </w:pBdr>
        <w:tabs>
          <w:tab w:val="left" w:pos="0"/>
        </w:tabs>
        <w:spacing w:after="0" w:line="240" w:lineRule="auto"/>
        <w:ind w:left="1068"/>
        <w:jc w:val="both"/>
        <w:rPr>
          <w:rFonts w:ascii="Times New Roman" w:hAnsi="Times New Roman" w:cs="Times New Roman"/>
          <w:color w:val="000000"/>
          <w:sz w:val="28"/>
          <w:szCs w:val="28"/>
          <w:lang w:val="kk-KZ"/>
        </w:rPr>
      </w:pPr>
    </w:p>
    <w:p w14:paraId="49D139FB" w14:textId="7AAA3589" w:rsidR="00C6121D" w:rsidRPr="00E55C3D" w:rsidRDefault="00C6121D" w:rsidP="0066410E">
      <w:pPr>
        <w:pStyle w:val="a4"/>
        <w:widowControl w:val="0"/>
        <w:pBdr>
          <w:bottom w:val="single" w:sz="4" w:space="31" w:color="FFFFFF"/>
        </w:pBdr>
        <w:tabs>
          <w:tab w:val="left" w:pos="0"/>
        </w:tabs>
        <w:spacing w:after="0" w:line="240" w:lineRule="auto"/>
        <w:ind w:left="0"/>
        <w:jc w:val="both"/>
        <w:rPr>
          <w:rFonts w:ascii="Times New Roman" w:hAnsi="Times New Roman" w:cs="Times New Roman"/>
          <w:color w:val="000000"/>
          <w:sz w:val="28"/>
          <w:szCs w:val="28"/>
          <w:lang w:val="kk-KZ"/>
        </w:rPr>
      </w:pPr>
    </w:p>
    <w:p w14:paraId="6ED4C36D" w14:textId="735A13C5" w:rsidR="00C6121D" w:rsidRPr="00E55C3D" w:rsidRDefault="00C6121D" w:rsidP="0066410E">
      <w:pPr>
        <w:pStyle w:val="a4"/>
        <w:widowControl w:val="0"/>
        <w:pBdr>
          <w:bottom w:val="single" w:sz="4" w:space="31" w:color="FFFFFF"/>
        </w:pBdr>
        <w:tabs>
          <w:tab w:val="left" w:pos="0"/>
        </w:tabs>
        <w:spacing w:after="0" w:line="240" w:lineRule="auto"/>
        <w:ind w:left="0"/>
        <w:jc w:val="both"/>
        <w:rPr>
          <w:rFonts w:ascii="Times New Roman" w:hAnsi="Times New Roman" w:cs="Times New Roman"/>
          <w:color w:val="000000"/>
          <w:sz w:val="28"/>
          <w:szCs w:val="28"/>
          <w:lang w:val="kk-KZ"/>
        </w:rPr>
      </w:pPr>
    </w:p>
    <w:p w14:paraId="61B5716A" w14:textId="08CCCB4C" w:rsidR="00C6121D" w:rsidRPr="00E55C3D" w:rsidRDefault="00C6121D" w:rsidP="0066410E">
      <w:pPr>
        <w:pStyle w:val="a4"/>
        <w:widowControl w:val="0"/>
        <w:pBdr>
          <w:bottom w:val="single" w:sz="4" w:space="31" w:color="FFFFFF"/>
        </w:pBdr>
        <w:tabs>
          <w:tab w:val="left" w:pos="0"/>
        </w:tabs>
        <w:spacing w:after="0" w:line="240" w:lineRule="auto"/>
        <w:ind w:left="0"/>
        <w:jc w:val="both"/>
        <w:rPr>
          <w:rFonts w:ascii="Times New Roman" w:hAnsi="Times New Roman" w:cs="Times New Roman"/>
          <w:color w:val="000000"/>
          <w:sz w:val="28"/>
          <w:szCs w:val="28"/>
          <w:lang w:val="kk-KZ"/>
        </w:rPr>
      </w:pPr>
    </w:p>
    <w:p w14:paraId="339FE9A4" w14:textId="77777777" w:rsidR="00C6121D" w:rsidRPr="00E55C3D" w:rsidRDefault="00C6121D" w:rsidP="0066410E">
      <w:pPr>
        <w:pStyle w:val="a4"/>
        <w:widowControl w:val="0"/>
        <w:pBdr>
          <w:bottom w:val="single" w:sz="4" w:space="31" w:color="FFFFFF"/>
        </w:pBdr>
        <w:tabs>
          <w:tab w:val="left" w:pos="0"/>
        </w:tabs>
        <w:spacing w:after="0" w:line="240" w:lineRule="auto"/>
        <w:ind w:left="0"/>
        <w:jc w:val="both"/>
        <w:rPr>
          <w:rFonts w:ascii="Times New Roman" w:hAnsi="Times New Roman" w:cs="Times New Roman"/>
          <w:color w:val="000000"/>
          <w:sz w:val="28"/>
          <w:szCs w:val="28"/>
          <w:lang w:val="kk-KZ"/>
        </w:rPr>
      </w:pPr>
    </w:p>
    <w:p w14:paraId="0B7B3F34" w14:textId="77777777" w:rsidR="00155A4C" w:rsidRPr="00E55C3D" w:rsidRDefault="00155A4C" w:rsidP="00155A4C">
      <w:pPr>
        <w:spacing w:after="0" w:line="240" w:lineRule="auto"/>
        <w:jc w:val="both"/>
        <w:rPr>
          <w:rFonts w:ascii="Times New Roman" w:eastAsia="Times New Roman" w:hAnsi="Times New Roman" w:cs="Times New Roman"/>
          <w:sz w:val="28"/>
          <w:szCs w:val="28"/>
          <w:lang w:val="kk-KZ" w:eastAsia="ru-RU"/>
        </w:rPr>
      </w:pPr>
    </w:p>
    <w:sectPr w:rsidR="00155A4C" w:rsidRPr="00E55C3D" w:rsidSect="001B31D0">
      <w:pgSz w:w="11906" w:h="16838"/>
      <w:pgMar w:top="284"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charset w:val="CC"/>
    <w:family w:val="roman"/>
    <w:pitch w:val="variable"/>
  </w:font>
  <w:font w:name="Asylbek MerekeU3+Tms">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844"/>
    <w:multiLevelType w:val="hybridMultilevel"/>
    <w:tmpl w:val="48AEBAF4"/>
    <w:lvl w:ilvl="0" w:tplc="3EFEE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5652017"/>
    <w:multiLevelType w:val="hybridMultilevel"/>
    <w:tmpl w:val="1994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750F0"/>
    <w:multiLevelType w:val="hybridMultilevel"/>
    <w:tmpl w:val="AA5E4DAE"/>
    <w:lvl w:ilvl="0" w:tplc="0CB871D0">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08198E"/>
    <w:multiLevelType w:val="hybridMultilevel"/>
    <w:tmpl w:val="4BCE8A0A"/>
    <w:lvl w:ilvl="0" w:tplc="B5DE9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FF7BC6"/>
    <w:multiLevelType w:val="hybridMultilevel"/>
    <w:tmpl w:val="F11EB8FE"/>
    <w:lvl w:ilvl="0" w:tplc="9F0AC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8475E"/>
    <w:rsid w:val="0003584C"/>
    <w:rsid w:val="00056821"/>
    <w:rsid w:val="00067A01"/>
    <w:rsid w:val="000710F2"/>
    <w:rsid w:val="000805C3"/>
    <w:rsid w:val="000A0294"/>
    <w:rsid w:val="000C102C"/>
    <w:rsid w:val="000E7BC3"/>
    <w:rsid w:val="00155A4C"/>
    <w:rsid w:val="001616DA"/>
    <w:rsid w:val="00181FD9"/>
    <w:rsid w:val="00196311"/>
    <w:rsid w:val="001B31D0"/>
    <w:rsid w:val="001D3DAC"/>
    <w:rsid w:val="001D41E9"/>
    <w:rsid w:val="001E11C5"/>
    <w:rsid w:val="00246D01"/>
    <w:rsid w:val="0025366F"/>
    <w:rsid w:val="00254BBD"/>
    <w:rsid w:val="00282F07"/>
    <w:rsid w:val="0028475E"/>
    <w:rsid w:val="0028516F"/>
    <w:rsid w:val="002A3FF4"/>
    <w:rsid w:val="002E48FA"/>
    <w:rsid w:val="00333FDC"/>
    <w:rsid w:val="0036645B"/>
    <w:rsid w:val="003717C2"/>
    <w:rsid w:val="00377B41"/>
    <w:rsid w:val="0038399D"/>
    <w:rsid w:val="003A63F7"/>
    <w:rsid w:val="003B2979"/>
    <w:rsid w:val="003B3E73"/>
    <w:rsid w:val="003E4F84"/>
    <w:rsid w:val="004155D2"/>
    <w:rsid w:val="0046258E"/>
    <w:rsid w:val="00463D6F"/>
    <w:rsid w:val="00490CA0"/>
    <w:rsid w:val="0049176E"/>
    <w:rsid w:val="004D62DC"/>
    <w:rsid w:val="004F2F04"/>
    <w:rsid w:val="004F53CC"/>
    <w:rsid w:val="004F6D09"/>
    <w:rsid w:val="005028C0"/>
    <w:rsid w:val="00523B14"/>
    <w:rsid w:val="00533113"/>
    <w:rsid w:val="0054258F"/>
    <w:rsid w:val="00581890"/>
    <w:rsid w:val="00597F71"/>
    <w:rsid w:val="005A49FB"/>
    <w:rsid w:val="005D6F64"/>
    <w:rsid w:val="005F1A50"/>
    <w:rsid w:val="005F2D36"/>
    <w:rsid w:val="00615012"/>
    <w:rsid w:val="00651F57"/>
    <w:rsid w:val="0066410E"/>
    <w:rsid w:val="0067209E"/>
    <w:rsid w:val="006736F1"/>
    <w:rsid w:val="006A5847"/>
    <w:rsid w:val="006B5C73"/>
    <w:rsid w:val="0071261E"/>
    <w:rsid w:val="0071571C"/>
    <w:rsid w:val="00745981"/>
    <w:rsid w:val="00756D3A"/>
    <w:rsid w:val="00772521"/>
    <w:rsid w:val="00775443"/>
    <w:rsid w:val="007C1642"/>
    <w:rsid w:val="00802349"/>
    <w:rsid w:val="00822E5E"/>
    <w:rsid w:val="008243EB"/>
    <w:rsid w:val="008359E6"/>
    <w:rsid w:val="00846569"/>
    <w:rsid w:val="008541C9"/>
    <w:rsid w:val="008542BA"/>
    <w:rsid w:val="00896FDA"/>
    <w:rsid w:val="008A634B"/>
    <w:rsid w:val="008C1103"/>
    <w:rsid w:val="008C1409"/>
    <w:rsid w:val="008D6CCC"/>
    <w:rsid w:val="008E365D"/>
    <w:rsid w:val="008E7F2D"/>
    <w:rsid w:val="00900A5E"/>
    <w:rsid w:val="00907109"/>
    <w:rsid w:val="00922493"/>
    <w:rsid w:val="009268C4"/>
    <w:rsid w:val="0093757A"/>
    <w:rsid w:val="00952A78"/>
    <w:rsid w:val="00960A34"/>
    <w:rsid w:val="00997609"/>
    <w:rsid w:val="009A758C"/>
    <w:rsid w:val="00A16880"/>
    <w:rsid w:val="00A21259"/>
    <w:rsid w:val="00A310F6"/>
    <w:rsid w:val="00A81CE5"/>
    <w:rsid w:val="00AA1D88"/>
    <w:rsid w:val="00AC25E5"/>
    <w:rsid w:val="00AF6D5A"/>
    <w:rsid w:val="00B003F2"/>
    <w:rsid w:val="00B52A09"/>
    <w:rsid w:val="00B64162"/>
    <w:rsid w:val="00B67F14"/>
    <w:rsid w:val="00BA1F69"/>
    <w:rsid w:val="00BA6814"/>
    <w:rsid w:val="00BB759C"/>
    <w:rsid w:val="00BC4DD3"/>
    <w:rsid w:val="00BD18A2"/>
    <w:rsid w:val="00BD2CA9"/>
    <w:rsid w:val="00C02A05"/>
    <w:rsid w:val="00C02A7F"/>
    <w:rsid w:val="00C6121D"/>
    <w:rsid w:val="00C62079"/>
    <w:rsid w:val="00C62377"/>
    <w:rsid w:val="00C62ABD"/>
    <w:rsid w:val="00C75FFB"/>
    <w:rsid w:val="00C81DF1"/>
    <w:rsid w:val="00C84168"/>
    <w:rsid w:val="00CA75A3"/>
    <w:rsid w:val="00CB5600"/>
    <w:rsid w:val="00CD5638"/>
    <w:rsid w:val="00D1308A"/>
    <w:rsid w:val="00D22A61"/>
    <w:rsid w:val="00D31ECC"/>
    <w:rsid w:val="00D7440E"/>
    <w:rsid w:val="00D8453B"/>
    <w:rsid w:val="00DB087F"/>
    <w:rsid w:val="00DB1EF7"/>
    <w:rsid w:val="00DB2CE9"/>
    <w:rsid w:val="00DE02A6"/>
    <w:rsid w:val="00DF1639"/>
    <w:rsid w:val="00E079A8"/>
    <w:rsid w:val="00E235EA"/>
    <w:rsid w:val="00E53273"/>
    <w:rsid w:val="00E55C3D"/>
    <w:rsid w:val="00E826C5"/>
    <w:rsid w:val="00E85C59"/>
    <w:rsid w:val="00EA5939"/>
    <w:rsid w:val="00EC24A1"/>
    <w:rsid w:val="00EC7E74"/>
    <w:rsid w:val="00EE763B"/>
    <w:rsid w:val="00F13F3A"/>
    <w:rsid w:val="00F3409F"/>
    <w:rsid w:val="00F44F4F"/>
    <w:rsid w:val="00F66E8C"/>
    <w:rsid w:val="00F90F39"/>
    <w:rsid w:val="00FF1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640A"/>
  <w15:docId w15:val="{15E62781-6051-4E09-B046-CDA0B1FD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8C4"/>
  </w:style>
  <w:style w:type="paragraph" w:styleId="1">
    <w:name w:val="heading 1"/>
    <w:basedOn w:val="a"/>
    <w:link w:val="10"/>
    <w:uiPriority w:val="9"/>
    <w:qFormat/>
    <w:rsid w:val="002847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75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8475E"/>
    <w:rPr>
      <w:b/>
      <w:bCs/>
    </w:rPr>
  </w:style>
  <w:style w:type="paragraph" w:styleId="a4">
    <w:name w:val="List Paragraph"/>
    <w:basedOn w:val="a"/>
    <w:uiPriority w:val="34"/>
    <w:qFormat/>
    <w:rsid w:val="004F2F04"/>
    <w:pPr>
      <w:ind w:left="720"/>
      <w:contextualSpacing/>
    </w:pPr>
  </w:style>
  <w:style w:type="paragraph" w:styleId="a5">
    <w:name w:val="No Spacing"/>
    <w:uiPriority w:val="1"/>
    <w:qFormat/>
    <w:rsid w:val="002E48FA"/>
    <w:pPr>
      <w:spacing w:after="0" w:line="240" w:lineRule="auto"/>
    </w:pPr>
    <w:rPr>
      <w:rFonts w:eastAsiaTheme="minorEastAsia"/>
      <w:lang w:eastAsia="ru-RU"/>
    </w:rPr>
  </w:style>
  <w:style w:type="paragraph" w:customStyle="1" w:styleId="a6">
    <w:name w:val="[Основной абзац]"/>
    <w:basedOn w:val="a"/>
    <w:rsid w:val="00CD5638"/>
    <w:pPr>
      <w:suppressAutoHyphens/>
      <w:spacing w:after="0" w:line="288" w:lineRule="auto"/>
    </w:pPr>
    <w:rPr>
      <w:rFonts w:ascii="Minion Pro" w:eastAsia="Calibri" w:hAnsi="Minion Pro" w:cs="Minion Pro"/>
      <w:color w:val="000000"/>
      <w:sz w:val="24"/>
      <w:szCs w:val="24"/>
      <w:lang w:eastAsia="ar-SA"/>
    </w:rPr>
  </w:style>
  <w:style w:type="paragraph" w:styleId="3">
    <w:name w:val="Body Text Indent 3"/>
    <w:basedOn w:val="a"/>
    <w:link w:val="30"/>
    <w:rsid w:val="00155A4C"/>
    <w:pPr>
      <w:spacing w:after="0" w:line="240" w:lineRule="auto"/>
      <w:ind w:firstLine="720"/>
      <w:jc w:val="both"/>
    </w:pPr>
    <w:rPr>
      <w:rFonts w:ascii="Asylbek MerekeU3+Tms" w:eastAsia="Times New Roman" w:hAnsi="Asylbek MerekeU3+Tms" w:cs="Times New Roman"/>
      <w:sz w:val="30"/>
      <w:szCs w:val="24"/>
      <w:lang w:eastAsia="ru-RU"/>
    </w:rPr>
  </w:style>
  <w:style w:type="character" w:customStyle="1" w:styleId="30">
    <w:name w:val="Основной текст с отступом 3 Знак"/>
    <w:basedOn w:val="a0"/>
    <w:link w:val="3"/>
    <w:rsid w:val="00155A4C"/>
    <w:rPr>
      <w:rFonts w:ascii="Asylbek MerekeU3+Tms" w:eastAsia="Times New Roman" w:hAnsi="Asylbek MerekeU3+Tms" w:cs="Times New Roman"/>
      <w:sz w:val="30"/>
      <w:szCs w:val="24"/>
      <w:lang w:eastAsia="ru-RU"/>
    </w:rPr>
  </w:style>
  <w:style w:type="paragraph" w:styleId="a7">
    <w:name w:val="Normal (Web)"/>
    <w:basedOn w:val="a"/>
    <w:uiPriority w:val="99"/>
    <w:unhideWhenUsed/>
    <w:rsid w:val="00282F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99505">
      <w:bodyDiv w:val="1"/>
      <w:marLeft w:val="0"/>
      <w:marRight w:val="0"/>
      <w:marTop w:val="0"/>
      <w:marBottom w:val="0"/>
      <w:divBdr>
        <w:top w:val="none" w:sz="0" w:space="0" w:color="auto"/>
        <w:left w:val="none" w:sz="0" w:space="0" w:color="auto"/>
        <w:bottom w:val="none" w:sz="0" w:space="0" w:color="auto"/>
        <w:right w:val="none" w:sz="0" w:space="0" w:color="auto"/>
      </w:divBdr>
    </w:div>
    <w:div w:id="607472710">
      <w:bodyDiv w:val="1"/>
      <w:marLeft w:val="0"/>
      <w:marRight w:val="0"/>
      <w:marTop w:val="0"/>
      <w:marBottom w:val="0"/>
      <w:divBdr>
        <w:top w:val="none" w:sz="0" w:space="0" w:color="auto"/>
        <w:left w:val="none" w:sz="0" w:space="0" w:color="auto"/>
        <w:bottom w:val="none" w:sz="0" w:space="0" w:color="auto"/>
        <w:right w:val="none" w:sz="0" w:space="0" w:color="auto"/>
      </w:divBdr>
    </w:div>
    <w:div w:id="985938175">
      <w:bodyDiv w:val="1"/>
      <w:marLeft w:val="0"/>
      <w:marRight w:val="0"/>
      <w:marTop w:val="0"/>
      <w:marBottom w:val="0"/>
      <w:divBdr>
        <w:top w:val="none" w:sz="0" w:space="0" w:color="auto"/>
        <w:left w:val="none" w:sz="0" w:space="0" w:color="auto"/>
        <w:bottom w:val="none" w:sz="0" w:space="0" w:color="auto"/>
        <w:right w:val="none" w:sz="0" w:space="0" w:color="auto"/>
      </w:divBdr>
    </w:div>
    <w:div w:id="17974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AF00-ECAE-409C-BB33-13BB23FD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Балым Едирес</cp:lastModifiedBy>
  <cp:revision>76</cp:revision>
  <cp:lastPrinted>2022-02-25T07:59:00Z</cp:lastPrinted>
  <dcterms:created xsi:type="dcterms:W3CDTF">2018-02-16T04:53:00Z</dcterms:created>
  <dcterms:modified xsi:type="dcterms:W3CDTF">2022-03-10T10:29:00Z</dcterms:modified>
</cp:coreProperties>
</file>